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5A6" w:rsidRDefault="003B45A6" w:rsidP="00031AD3">
      <w:pPr>
        <w:spacing w:after="0"/>
        <w:jc w:val="center"/>
        <w:rPr>
          <w:b/>
          <w:color w:val="FF0000"/>
          <w:sz w:val="24"/>
        </w:rPr>
      </w:pPr>
      <w:r w:rsidRPr="003B45A6">
        <w:rPr>
          <w:b/>
          <w:color w:val="FF0000"/>
          <w:sz w:val="24"/>
        </w:rPr>
        <w:t>ASSEMBLEA  LAICI CANOSSIANI – PROVINCIA ITALIA</w:t>
      </w:r>
    </w:p>
    <w:p w:rsidR="003B45A6" w:rsidRPr="003B45A6" w:rsidRDefault="003B45A6" w:rsidP="00031AD3">
      <w:pPr>
        <w:spacing w:after="0"/>
        <w:jc w:val="center"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Essere lievito di pace e di speranza nella Chiesa e nella società </w:t>
      </w:r>
    </w:p>
    <w:p w:rsidR="00CD41E4" w:rsidRDefault="003B45A6" w:rsidP="00031AD3">
      <w:pPr>
        <w:spacing w:after="0"/>
        <w:jc w:val="both"/>
        <w:rPr>
          <w:sz w:val="24"/>
        </w:rPr>
      </w:pPr>
      <w:r>
        <w:rPr>
          <w:sz w:val="24"/>
        </w:rPr>
        <w:t>In questo tempo di Pasqua,  nel  week-end del 18-</w:t>
      </w:r>
      <w:r w:rsidRPr="00CD41E4">
        <w:rPr>
          <w:sz w:val="24"/>
        </w:rPr>
        <w:t xml:space="preserve">19 aprile </w:t>
      </w:r>
      <w:r>
        <w:rPr>
          <w:sz w:val="24"/>
        </w:rPr>
        <w:t>202</w:t>
      </w:r>
      <w:r w:rsidRPr="00CD41E4">
        <w:rPr>
          <w:sz w:val="24"/>
        </w:rPr>
        <w:t>6</w:t>
      </w:r>
      <w:r>
        <w:rPr>
          <w:sz w:val="24"/>
        </w:rPr>
        <w:t xml:space="preserve">, </w:t>
      </w:r>
      <w:r w:rsidRPr="00CD41E4">
        <w:rPr>
          <w:sz w:val="24"/>
        </w:rPr>
        <w:t xml:space="preserve"> </w:t>
      </w:r>
      <w:r>
        <w:rPr>
          <w:sz w:val="24"/>
        </w:rPr>
        <w:t xml:space="preserve">si è svolto a Verona, nel centro di Spiritualità Diocesano di San </w:t>
      </w:r>
      <w:proofErr w:type="spellStart"/>
      <w:r>
        <w:rPr>
          <w:sz w:val="24"/>
        </w:rPr>
        <w:t>Fidenzio</w:t>
      </w:r>
      <w:proofErr w:type="spellEnd"/>
      <w:r>
        <w:rPr>
          <w:sz w:val="24"/>
        </w:rPr>
        <w:t xml:space="preserve">, l’Assemblea per il </w:t>
      </w:r>
      <w:r w:rsidR="005633B6" w:rsidRPr="00CD41E4">
        <w:rPr>
          <w:sz w:val="24"/>
        </w:rPr>
        <w:t xml:space="preserve"> rinnovo del Coordinamento Provinciale </w:t>
      </w:r>
      <w:r>
        <w:rPr>
          <w:sz w:val="24"/>
        </w:rPr>
        <w:t xml:space="preserve">dell’Associazione Laici </w:t>
      </w:r>
      <w:proofErr w:type="spellStart"/>
      <w:r>
        <w:rPr>
          <w:sz w:val="24"/>
        </w:rPr>
        <w:t>Canossiani</w:t>
      </w:r>
      <w:proofErr w:type="spellEnd"/>
      <w:r>
        <w:rPr>
          <w:sz w:val="24"/>
        </w:rPr>
        <w:t xml:space="preserve">. </w:t>
      </w:r>
    </w:p>
    <w:p w:rsidR="00CD41E4" w:rsidRDefault="00B942C3" w:rsidP="00A4589B">
      <w:pPr>
        <w:jc w:val="both"/>
        <w:rPr>
          <w:sz w:val="24"/>
        </w:rPr>
      </w:pPr>
      <w:r w:rsidRPr="00CD41E4">
        <w:rPr>
          <w:sz w:val="24"/>
        </w:rPr>
        <w:t xml:space="preserve">In questa sede si è tornati ad approfondire il tema della </w:t>
      </w:r>
      <w:r w:rsidR="007E3B43" w:rsidRPr="00CD41E4">
        <w:rPr>
          <w:sz w:val="24"/>
        </w:rPr>
        <w:t>C</w:t>
      </w:r>
      <w:r w:rsidRPr="00CD41E4">
        <w:rPr>
          <w:sz w:val="24"/>
        </w:rPr>
        <w:t xml:space="preserve">orresponsabilità dei laici nella </w:t>
      </w:r>
      <w:r w:rsidR="007E3B43" w:rsidRPr="00CD41E4">
        <w:rPr>
          <w:sz w:val="24"/>
        </w:rPr>
        <w:t>C</w:t>
      </w:r>
      <w:r w:rsidRPr="00CD41E4">
        <w:rPr>
          <w:sz w:val="24"/>
        </w:rPr>
        <w:t>hiesa sinodale. “</w:t>
      </w:r>
      <w:r w:rsidRPr="00335866">
        <w:rPr>
          <w:b/>
          <w:i/>
          <w:sz w:val="24"/>
        </w:rPr>
        <w:t xml:space="preserve">La sinodalità diventi mentalità, nel cuore, nei processi decisionali e nei modi di agire” </w:t>
      </w:r>
      <w:r w:rsidRPr="00CD41E4">
        <w:rPr>
          <w:sz w:val="24"/>
        </w:rPr>
        <w:t>(Leone XIV),  relatore Pierpaolo Triani, professore dell’Università del Sacro Cuore</w:t>
      </w:r>
      <w:r w:rsidR="00680D8B" w:rsidRPr="00CD41E4">
        <w:rPr>
          <w:sz w:val="24"/>
        </w:rPr>
        <w:t xml:space="preserve"> ci ha sottolineato l’importanza di procedere insieme a tutti i livelli ma anche la necessità di lavorare  sulla corresponsabilità perché tutti battezzati che sono per loro natura anche missionari, da qui riferimenti ai fondamenti del Concilio Vaticano II e alle sollecitazioni della Evangelii Gaudium</w:t>
      </w:r>
      <w:r w:rsidR="001E79E3" w:rsidRPr="00CD41E4">
        <w:rPr>
          <w:sz w:val="24"/>
        </w:rPr>
        <w:t xml:space="preserve"> ma soprattutto</w:t>
      </w:r>
      <w:r w:rsidR="00680D8B" w:rsidRPr="00CD41E4">
        <w:rPr>
          <w:sz w:val="24"/>
        </w:rPr>
        <w:t xml:space="preserve"> al desiderio di condividere il dono del Vangelo nel nostro tempo</w:t>
      </w:r>
      <w:r w:rsidR="001E79E3" w:rsidRPr="00CD41E4">
        <w:rPr>
          <w:sz w:val="24"/>
        </w:rPr>
        <w:t xml:space="preserve">. </w:t>
      </w:r>
    </w:p>
    <w:p w:rsidR="00CD41E4" w:rsidRDefault="001E79E3" w:rsidP="00A4589B">
      <w:pPr>
        <w:jc w:val="both"/>
        <w:rPr>
          <w:sz w:val="24"/>
        </w:rPr>
      </w:pPr>
      <w:r w:rsidRPr="00CD41E4">
        <w:rPr>
          <w:sz w:val="24"/>
        </w:rPr>
        <w:t xml:space="preserve">Il </w:t>
      </w:r>
      <w:r w:rsidR="004A5FB2" w:rsidRPr="00CD41E4">
        <w:rPr>
          <w:sz w:val="24"/>
        </w:rPr>
        <w:t>documento di sintesi “</w:t>
      </w:r>
      <w:r w:rsidR="004A5FB2" w:rsidRPr="00CD41E4">
        <w:rPr>
          <w:b/>
          <w:i/>
          <w:sz w:val="24"/>
        </w:rPr>
        <w:t>Lievito di pace e di speranza</w:t>
      </w:r>
      <w:r w:rsidR="004A5FB2" w:rsidRPr="00CD41E4">
        <w:rPr>
          <w:sz w:val="24"/>
        </w:rPr>
        <w:t>”</w:t>
      </w:r>
      <w:r w:rsidRPr="00CD41E4">
        <w:rPr>
          <w:sz w:val="24"/>
        </w:rPr>
        <w:t>, frutto del lungo lavoro di questi anni,</w:t>
      </w:r>
      <w:r w:rsidR="004A5FB2" w:rsidRPr="00CD41E4">
        <w:rPr>
          <w:sz w:val="24"/>
        </w:rPr>
        <w:t xml:space="preserve"> rappresenta </w:t>
      </w:r>
      <w:r w:rsidR="006A78BE" w:rsidRPr="00CD41E4">
        <w:rPr>
          <w:sz w:val="24"/>
        </w:rPr>
        <w:t>“</w:t>
      </w:r>
      <w:r w:rsidR="004A5FB2" w:rsidRPr="00CD41E4">
        <w:rPr>
          <w:sz w:val="24"/>
        </w:rPr>
        <w:t>le istruzioni per l’uso</w:t>
      </w:r>
      <w:r w:rsidR="006A78BE" w:rsidRPr="00CD41E4">
        <w:rPr>
          <w:sz w:val="24"/>
        </w:rPr>
        <w:t xml:space="preserve">”dalle quali ripartire con speranza rinnovata, </w:t>
      </w:r>
      <w:r w:rsidR="00B942C3" w:rsidRPr="00CD41E4">
        <w:rPr>
          <w:sz w:val="24"/>
        </w:rPr>
        <w:t>veramente una sfida importante</w:t>
      </w:r>
      <w:r w:rsidR="006A78BE" w:rsidRPr="00CD41E4">
        <w:rPr>
          <w:sz w:val="24"/>
        </w:rPr>
        <w:t>,</w:t>
      </w:r>
      <w:r w:rsidR="00B942C3" w:rsidRPr="00CD41E4">
        <w:rPr>
          <w:sz w:val="24"/>
        </w:rPr>
        <w:t xml:space="preserve">  un processo che mette in discussione le certezze del passato per aprirsi ad</w:t>
      </w:r>
      <w:r w:rsidR="007744E1" w:rsidRPr="00CD41E4">
        <w:rPr>
          <w:sz w:val="24"/>
        </w:rPr>
        <w:t xml:space="preserve"> un inedito che da vita a nuove </w:t>
      </w:r>
      <w:r w:rsidR="006A78BE" w:rsidRPr="00CD41E4">
        <w:rPr>
          <w:sz w:val="24"/>
        </w:rPr>
        <w:t>strade da percorrere</w:t>
      </w:r>
      <w:r w:rsidR="00B942C3" w:rsidRPr="00CD41E4">
        <w:rPr>
          <w:sz w:val="24"/>
        </w:rPr>
        <w:t xml:space="preserve">. Il Vangelo </w:t>
      </w:r>
      <w:r w:rsidR="004A5FB2" w:rsidRPr="00CD41E4">
        <w:rPr>
          <w:sz w:val="24"/>
        </w:rPr>
        <w:t>della</w:t>
      </w:r>
      <w:r w:rsidR="00B942C3" w:rsidRPr="00CD41E4">
        <w:rPr>
          <w:sz w:val="24"/>
        </w:rPr>
        <w:t xml:space="preserve"> domenica non a caso è stato quello dei discepoli di Emmaus.</w:t>
      </w:r>
      <w:r w:rsidR="004A5FB2" w:rsidRPr="00CD41E4">
        <w:rPr>
          <w:sz w:val="24"/>
        </w:rPr>
        <w:t xml:space="preserve"> Vangelo del cammino nella sfiducia che si trasforma in energia e forza missionaria dopo l’esperienza in Gesù Parola e Pane spezzato. </w:t>
      </w:r>
    </w:p>
    <w:p w:rsidR="00335866" w:rsidRDefault="00335866" w:rsidP="00A4589B">
      <w:pPr>
        <w:jc w:val="both"/>
        <w:rPr>
          <w:sz w:val="24"/>
        </w:rPr>
      </w:pPr>
      <w:r>
        <w:rPr>
          <w:sz w:val="24"/>
        </w:rPr>
        <w:t>“</w:t>
      </w:r>
      <w:r w:rsidR="00077852" w:rsidRPr="00335866">
        <w:rPr>
          <w:i/>
          <w:sz w:val="24"/>
        </w:rPr>
        <w:t>Resta con noi Signore perché si fa sera</w:t>
      </w:r>
      <w:r>
        <w:rPr>
          <w:sz w:val="24"/>
        </w:rPr>
        <w:t>”</w:t>
      </w:r>
      <w:r w:rsidR="00077852" w:rsidRPr="00CD41E4">
        <w:rPr>
          <w:sz w:val="24"/>
        </w:rPr>
        <w:t xml:space="preserve"> è la </w:t>
      </w:r>
      <w:r w:rsidR="007744E1" w:rsidRPr="00CD41E4">
        <w:rPr>
          <w:sz w:val="24"/>
        </w:rPr>
        <w:t>p</w:t>
      </w:r>
      <w:r w:rsidR="00077852" w:rsidRPr="00CD41E4">
        <w:rPr>
          <w:sz w:val="24"/>
        </w:rPr>
        <w:t>reghiera accorata della Chiesa in cammino.</w:t>
      </w:r>
      <w:r w:rsidR="00B942C3" w:rsidRPr="00CD41E4">
        <w:rPr>
          <w:sz w:val="24"/>
        </w:rPr>
        <w:t xml:space="preserve"> Nel pomeriggio del sabato, dopo una relazione del triennio trascorso, si è</w:t>
      </w:r>
      <w:r>
        <w:rPr>
          <w:sz w:val="24"/>
        </w:rPr>
        <w:t xml:space="preserve"> </w:t>
      </w:r>
      <w:r w:rsidR="00B942C3" w:rsidRPr="00CD41E4">
        <w:rPr>
          <w:sz w:val="24"/>
        </w:rPr>
        <w:t xml:space="preserve">proceduto alla </w:t>
      </w:r>
      <w:r w:rsidR="00BA433B" w:rsidRPr="00CD41E4">
        <w:rPr>
          <w:sz w:val="24"/>
        </w:rPr>
        <w:t>votazione e nomina del nuovo Coordinamento. M. Elena Pilastro e P: Carlo Bittante hanno vissuto con tutti noi questi momenti</w:t>
      </w:r>
      <w:r w:rsidR="006A78BE" w:rsidRPr="00CD41E4">
        <w:rPr>
          <w:sz w:val="24"/>
        </w:rPr>
        <w:t>,</w:t>
      </w:r>
      <w:r w:rsidR="00BA433B" w:rsidRPr="00CD41E4">
        <w:rPr>
          <w:sz w:val="24"/>
        </w:rPr>
        <w:t xml:space="preserve"> affidandosi allo Spirito Santo per cogliere sino in fondo dove volesse portarci per il futuro. Hanno ascoltato molto, riflettuto e scambiato opinioni per nuove prospettive. </w:t>
      </w:r>
    </w:p>
    <w:p w:rsidR="00335866" w:rsidRDefault="00BA433B" w:rsidP="00A4589B">
      <w:pPr>
        <w:jc w:val="both"/>
        <w:rPr>
          <w:sz w:val="24"/>
        </w:rPr>
      </w:pPr>
      <w:r w:rsidRPr="00CD41E4">
        <w:rPr>
          <w:sz w:val="24"/>
        </w:rPr>
        <w:t>Questo mi ha molto confortato e mi ha fatto riflettere su quanto fossimo fortunati a ricevere tanta cura. Il Carisma di Maddalena è una forza</w:t>
      </w:r>
      <w:r w:rsidR="00DD6D9A" w:rsidRPr="00CD41E4">
        <w:rPr>
          <w:sz w:val="24"/>
        </w:rPr>
        <w:t xml:space="preserve"> non solo per la sua vitalità, attualità ed  enorme ricchezza tra  vocazioni ma offre un sostegno formativo ai laici che altrove non è scontato.</w:t>
      </w:r>
    </w:p>
    <w:p w:rsidR="00031AD3" w:rsidRDefault="00DD6D9A" w:rsidP="00A4589B">
      <w:pPr>
        <w:jc w:val="both"/>
        <w:rPr>
          <w:sz w:val="24"/>
        </w:rPr>
      </w:pPr>
      <w:r w:rsidRPr="00CD41E4">
        <w:rPr>
          <w:sz w:val="24"/>
        </w:rPr>
        <w:t>Sarò sempre grata per tutto quello che ho ricevuto, anche per questo motivo quando mi è stata chiesta la disponibilità dopo le votazioni</w:t>
      </w:r>
      <w:r w:rsidR="00203485" w:rsidRPr="00CD41E4">
        <w:rPr>
          <w:sz w:val="24"/>
        </w:rPr>
        <w:t>,</w:t>
      </w:r>
      <w:r w:rsidRPr="00CD41E4">
        <w:rPr>
          <w:sz w:val="24"/>
        </w:rPr>
        <w:t xml:space="preserve"> con tutto il cuore e  sincerità possibile</w:t>
      </w:r>
      <w:r w:rsidR="00203485" w:rsidRPr="00CD41E4">
        <w:rPr>
          <w:sz w:val="24"/>
        </w:rPr>
        <w:t>,</w:t>
      </w:r>
      <w:r w:rsidRPr="00CD41E4">
        <w:rPr>
          <w:sz w:val="24"/>
        </w:rPr>
        <w:t xml:space="preserve"> ho espresso</w:t>
      </w:r>
      <w:r w:rsidR="007744E1" w:rsidRPr="00CD41E4">
        <w:rPr>
          <w:sz w:val="24"/>
        </w:rPr>
        <w:t xml:space="preserve"> con senso di responsabilità </w:t>
      </w:r>
      <w:r w:rsidRPr="00CD41E4">
        <w:rPr>
          <w:sz w:val="24"/>
        </w:rPr>
        <w:t xml:space="preserve"> la preoccupazione di poter non essere all’altezza del servizio</w:t>
      </w:r>
      <w:r w:rsidR="007744E1" w:rsidRPr="00CD41E4">
        <w:rPr>
          <w:sz w:val="24"/>
        </w:rPr>
        <w:t xml:space="preserve"> richiestomi</w:t>
      </w:r>
      <w:r w:rsidR="00031AD3">
        <w:rPr>
          <w:sz w:val="24"/>
        </w:rPr>
        <w:t>.</w:t>
      </w:r>
    </w:p>
    <w:p w:rsidR="00335866" w:rsidRDefault="006A78BE" w:rsidP="00A4589B">
      <w:pPr>
        <w:jc w:val="both"/>
        <w:rPr>
          <w:sz w:val="24"/>
        </w:rPr>
      </w:pPr>
      <w:r w:rsidRPr="00CD41E4">
        <w:rPr>
          <w:sz w:val="24"/>
        </w:rPr>
        <w:t>L</w:t>
      </w:r>
      <w:r w:rsidR="00203485" w:rsidRPr="00CD41E4">
        <w:rPr>
          <w:sz w:val="24"/>
        </w:rPr>
        <w:t xml:space="preserve">a  fiducia da parte dei Superiori e </w:t>
      </w:r>
      <w:r w:rsidR="00077852" w:rsidRPr="00CD41E4">
        <w:rPr>
          <w:sz w:val="24"/>
        </w:rPr>
        <w:t>il loro desiderio di scorgere il nuovo in quello che era la disponibilità anche di un’altra candidata</w:t>
      </w:r>
      <w:r w:rsidR="00AD14AC" w:rsidRPr="00CD41E4">
        <w:rPr>
          <w:sz w:val="24"/>
        </w:rPr>
        <w:t>,</w:t>
      </w:r>
      <w:r w:rsidR="00CD41E4">
        <w:rPr>
          <w:sz w:val="24"/>
        </w:rPr>
        <w:t xml:space="preserve"> </w:t>
      </w:r>
      <w:r w:rsidR="00077852" w:rsidRPr="00CD41E4">
        <w:rPr>
          <w:sz w:val="24"/>
        </w:rPr>
        <w:t>ci ha offerto una nuova visione delle cose</w:t>
      </w:r>
      <w:r w:rsidRPr="00CD41E4">
        <w:rPr>
          <w:sz w:val="24"/>
        </w:rPr>
        <w:t>: lavorare</w:t>
      </w:r>
      <w:r w:rsidR="00AD14AC" w:rsidRPr="00CD41E4">
        <w:rPr>
          <w:sz w:val="24"/>
        </w:rPr>
        <w:t xml:space="preserve"> insieme</w:t>
      </w:r>
      <w:r w:rsidRPr="00CD41E4">
        <w:rPr>
          <w:sz w:val="24"/>
        </w:rPr>
        <w:t xml:space="preserve"> rendendo migliore e più possibile il servizio nella collaborazione</w:t>
      </w:r>
      <w:r w:rsidR="00077852" w:rsidRPr="00CD41E4">
        <w:rPr>
          <w:sz w:val="24"/>
        </w:rPr>
        <w:t>.</w:t>
      </w:r>
    </w:p>
    <w:p w:rsidR="00031AD3" w:rsidRDefault="00077852" w:rsidP="00A4589B">
      <w:pPr>
        <w:jc w:val="both"/>
        <w:rPr>
          <w:sz w:val="24"/>
        </w:rPr>
      </w:pPr>
      <w:r w:rsidRPr="00CD41E4">
        <w:rPr>
          <w:sz w:val="24"/>
        </w:rPr>
        <w:t xml:space="preserve">La segretaria e l’economo, che hanno svolto un ottimo lavoro per tre anni, sono stati riconfermati per dare continuità e consentire loro di completare il mandato con un nuovo triennio. </w:t>
      </w:r>
    </w:p>
    <w:p w:rsidR="00031AD3" w:rsidRDefault="00031AD3" w:rsidP="00A4589B">
      <w:pPr>
        <w:jc w:val="both"/>
        <w:rPr>
          <w:sz w:val="24"/>
        </w:rPr>
      </w:pPr>
      <w:r>
        <w:rPr>
          <w:sz w:val="24"/>
        </w:rPr>
        <w:t xml:space="preserve">Pertanto il Coordinamento Provinciale d’Italia  nel triennio 2023-2026 sarà cosi formato: </w:t>
      </w:r>
    </w:p>
    <w:p w:rsidR="00031AD3" w:rsidRDefault="00031AD3" w:rsidP="00031AD3">
      <w:pPr>
        <w:spacing w:after="0" w:line="240" w:lineRule="auto"/>
        <w:jc w:val="both"/>
        <w:rPr>
          <w:sz w:val="24"/>
        </w:rPr>
      </w:pPr>
      <w:proofErr w:type="spellStart"/>
      <w:r>
        <w:rPr>
          <w:sz w:val="24"/>
        </w:rPr>
        <w:t>MariaPia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Raja</w:t>
      </w:r>
      <w:proofErr w:type="spellEnd"/>
      <w:r>
        <w:rPr>
          <w:sz w:val="24"/>
        </w:rPr>
        <w:t xml:space="preserve">    – Coordinatrice</w:t>
      </w:r>
    </w:p>
    <w:p w:rsidR="00031AD3" w:rsidRDefault="00031AD3" w:rsidP="00031AD3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Paola </w:t>
      </w:r>
      <w:proofErr w:type="spellStart"/>
      <w:r>
        <w:rPr>
          <w:sz w:val="24"/>
        </w:rPr>
        <w:t>Leiter</w:t>
      </w:r>
      <w:proofErr w:type="spellEnd"/>
      <w:r>
        <w:rPr>
          <w:sz w:val="24"/>
        </w:rPr>
        <w:t xml:space="preserve">        –  Segretaria </w:t>
      </w:r>
    </w:p>
    <w:p w:rsidR="00031AD3" w:rsidRDefault="00031AD3" w:rsidP="00031AD3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Francesco </w:t>
      </w:r>
      <w:proofErr w:type="spellStart"/>
      <w:r>
        <w:rPr>
          <w:sz w:val="24"/>
        </w:rPr>
        <w:t>Curri</w:t>
      </w:r>
      <w:proofErr w:type="spellEnd"/>
      <w:r>
        <w:rPr>
          <w:sz w:val="24"/>
        </w:rPr>
        <w:t xml:space="preserve">  – Economo </w:t>
      </w:r>
    </w:p>
    <w:p w:rsidR="00031AD3" w:rsidRDefault="00031AD3" w:rsidP="00031AD3">
      <w:pPr>
        <w:spacing w:after="0" w:line="240" w:lineRule="auto"/>
        <w:jc w:val="both"/>
        <w:rPr>
          <w:sz w:val="24"/>
        </w:rPr>
      </w:pPr>
      <w:proofErr w:type="spellStart"/>
      <w:r>
        <w:rPr>
          <w:sz w:val="24"/>
        </w:rPr>
        <w:t>Maria</w:t>
      </w:r>
      <w:r w:rsidR="00C360F7">
        <w:rPr>
          <w:sz w:val="24"/>
        </w:rPr>
        <w:t>grazia</w:t>
      </w:r>
      <w:proofErr w:type="spellEnd"/>
      <w:r w:rsidR="00C360F7">
        <w:rPr>
          <w:sz w:val="24"/>
        </w:rPr>
        <w:t xml:space="preserve"> </w:t>
      </w:r>
      <w:proofErr w:type="spellStart"/>
      <w:r w:rsidR="00C360F7">
        <w:rPr>
          <w:sz w:val="24"/>
        </w:rPr>
        <w:t>Nicastro</w:t>
      </w:r>
      <w:proofErr w:type="spellEnd"/>
      <w:r w:rsidR="00C360F7">
        <w:rPr>
          <w:sz w:val="24"/>
        </w:rPr>
        <w:t xml:space="preserve"> – consigliera </w:t>
      </w:r>
      <w:r>
        <w:rPr>
          <w:sz w:val="24"/>
        </w:rPr>
        <w:t xml:space="preserve"> </w:t>
      </w:r>
    </w:p>
    <w:p w:rsidR="00697C2E" w:rsidRDefault="007744E1" w:rsidP="00031AD3">
      <w:pPr>
        <w:spacing w:after="0"/>
        <w:jc w:val="both"/>
        <w:rPr>
          <w:sz w:val="24"/>
        </w:rPr>
      </w:pPr>
      <w:r w:rsidRPr="00CD41E4">
        <w:rPr>
          <w:sz w:val="24"/>
        </w:rPr>
        <w:lastRenderedPageBreak/>
        <w:t>Che bello pensare  che i tempi</w:t>
      </w:r>
      <w:r w:rsidR="006A78BE" w:rsidRPr="00CD41E4">
        <w:rPr>
          <w:sz w:val="24"/>
        </w:rPr>
        <w:t xml:space="preserve"> e i modi</w:t>
      </w:r>
      <w:r w:rsidRPr="00CD41E4">
        <w:rPr>
          <w:sz w:val="24"/>
        </w:rPr>
        <w:t xml:space="preserve"> dello Spirito sono diversi dai nostri e che anche se tutto ci sembra dipendere solo da noi </w:t>
      </w:r>
      <w:r w:rsidR="00AD14AC" w:rsidRPr="00CD41E4">
        <w:rPr>
          <w:sz w:val="24"/>
        </w:rPr>
        <w:t>,</w:t>
      </w:r>
      <w:r w:rsidRPr="00CD41E4">
        <w:rPr>
          <w:sz w:val="24"/>
        </w:rPr>
        <w:t>il Signore continua a camminare a fianco a noi.</w:t>
      </w:r>
      <w:r w:rsidR="00AD14AC" w:rsidRPr="00CD41E4">
        <w:rPr>
          <w:sz w:val="24"/>
        </w:rPr>
        <w:t xml:space="preserve"> Durante la preghiera di sabato sera ci è stato lasciato un segno che abbiamo portato a casa: una boccetta con </w:t>
      </w:r>
      <w:r w:rsidR="006A78BE" w:rsidRPr="00CD41E4">
        <w:rPr>
          <w:sz w:val="24"/>
        </w:rPr>
        <w:t>del</w:t>
      </w:r>
      <w:r w:rsidR="00335866">
        <w:rPr>
          <w:sz w:val="24"/>
        </w:rPr>
        <w:t xml:space="preserve"> lievito che esprime  simbolicamente il desiderio che </w:t>
      </w:r>
      <w:r w:rsidR="00247B76" w:rsidRPr="00CD41E4">
        <w:rPr>
          <w:sz w:val="24"/>
        </w:rPr>
        <w:t xml:space="preserve"> </w:t>
      </w:r>
      <w:r w:rsidR="00335866">
        <w:rPr>
          <w:sz w:val="24"/>
        </w:rPr>
        <w:t xml:space="preserve">noi vogliamo essere nei prossimi anni,  dentro la società </w:t>
      </w:r>
      <w:r w:rsidR="00AD14AC" w:rsidRPr="00CD41E4">
        <w:rPr>
          <w:sz w:val="24"/>
        </w:rPr>
        <w:t>un piccolo lievito di unità, di comunione, di fraternità.</w:t>
      </w:r>
    </w:p>
    <w:p w:rsidR="00335866" w:rsidRDefault="00335866" w:rsidP="00335866">
      <w:pPr>
        <w:jc w:val="both"/>
        <w:rPr>
          <w:sz w:val="24"/>
        </w:rPr>
      </w:pPr>
      <w:r>
        <w:rPr>
          <w:sz w:val="24"/>
        </w:rPr>
        <w:t xml:space="preserve">Il messaggio della Coordinatrice Internazionale, Rosanna </w:t>
      </w:r>
      <w:proofErr w:type="spellStart"/>
      <w:r>
        <w:rPr>
          <w:sz w:val="24"/>
        </w:rPr>
        <w:t>Im</w:t>
      </w:r>
      <w:r w:rsidR="00E12F56">
        <w:rPr>
          <w:sz w:val="24"/>
        </w:rPr>
        <w:t>amura</w:t>
      </w:r>
      <w:proofErr w:type="spellEnd"/>
      <w:r w:rsidR="00E12F56">
        <w:rPr>
          <w:sz w:val="24"/>
        </w:rPr>
        <w:t xml:space="preserve">, ci ha raggiunto con un caloroso  ringraziamento  </w:t>
      </w:r>
      <w:r w:rsidRPr="00CD41E4">
        <w:rPr>
          <w:sz w:val="24"/>
        </w:rPr>
        <w:t xml:space="preserve">per tutto il lavoro  di organizzazione del Convegno di luglio,  </w:t>
      </w:r>
      <w:r w:rsidR="00E12F56">
        <w:rPr>
          <w:sz w:val="24"/>
        </w:rPr>
        <w:t>e con l’augurio per il nuovo cammino che inizia. L</w:t>
      </w:r>
      <w:r w:rsidRPr="00CD41E4">
        <w:rPr>
          <w:sz w:val="24"/>
        </w:rPr>
        <w:t>a gratitudine è stata espressa anche da tutti i gruppi di laici presenti a Verona per le votazioni, pro</w:t>
      </w:r>
      <w:r w:rsidR="00E12F56">
        <w:rPr>
          <w:sz w:val="24"/>
        </w:rPr>
        <w:t xml:space="preserve">venienti da ogni parte d’Italia per il cammino di formazione e fraternità di questi anni. </w:t>
      </w:r>
      <w:r w:rsidR="00EC2E83">
        <w:rPr>
          <w:sz w:val="24"/>
        </w:rPr>
        <w:t xml:space="preserve">( Maria Pia </w:t>
      </w:r>
      <w:proofErr w:type="spellStart"/>
      <w:r w:rsidR="00EC2E83">
        <w:rPr>
          <w:sz w:val="24"/>
        </w:rPr>
        <w:t>Raja</w:t>
      </w:r>
      <w:proofErr w:type="spellEnd"/>
      <w:r w:rsidR="00EC2E83">
        <w:rPr>
          <w:sz w:val="24"/>
        </w:rPr>
        <w:t xml:space="preserve">, Coordinatrice Provinciale Laici </w:t>
      </w:r>
      <w:proofErr w:type="spellStart"/>
      <w:r w:rsidR="00EC2E83">
        <w:rPr>
          <w:sz w:val="24"/>
        </w:rPr>
        <w:t>Canossiani</w:t>
      </w:r>
      <w:proofErr w:type="spellEnd"/>
      <w:r w:rsidR="00EC2E83">
        <w:rPr>
          <w:sz w:val="24"/>
        </w:rPr>
        <w:t xml:space="preserve">) </w:t>
      </w:r>
    </w:p>
    <w:p w:rsidR="00AD14AC" w:rsidRPr="00CD41E4" w:rsidRDefault="00AD14AC" w:rsidP="00A4589B">
      <w:pPr>
        <w:jc w:val="both"/>
        <w:rPr>
          <w:sz w:val="24"/>
        </w:rPr>
      </w:pPr>
    </w:p>
    <w:p w:rsidR="00077852" w:rsidRPr="00CD41E4" w:rsidRDefault="00077852" w:rsidP="00A4589B">
      <w:pPr>
        <w:jc w:val="both"/>
        <w:rPr>
          <w:sz w:val="24"/>
        </w:rPr>
      </w:pPr>
    </w:p>
    <w:sectPr w:rsidR="00077852" w:rsidRPr="00CD41E4" w:rsidSect="00031AD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8C4908"/>
    <w:rsid w:val="00031AD3"/>
    <w:rsid w:val="00077852"/>
    <w:rsid w:val="001E79E3"/>
    <w:rsid w:val="00203485"/>
    <w:rsid w:val="00247B76"/>
    <w:rsid w:val="00335866"/>
    <w:rsid w:val="003B45A6"/>
    <w:rsid w:val="00413886"/>
    <w:rsid w:val="004217B7"/>
    <w:rsid w:val="004A5FB2"/>
    <w:rsid w:val="005633B6"/>
    <w:rsid w:val="005F244C"/>
    <w:rsid w:val="00680D8B"/>
    <w:rsid w:val="00697C2E"/>
    <w:rsid w:val="006A78BE"/>
    <w:rsid w:val="007744E1"/>
    <w:rsid w:val="007E3B43"/>
    <w:rsid w:val="008C4908"/>
    <w:rsid w:val="00907A67"/>
    <w:rsid w:val="00955DA6"/>
    <w:rsid w:val="009A2677"/>
    <w:rsid w:val="00A4589B"/>
    <w:rsid w:val="00AD14AC"/>
    <w:rsid w:val="00AE0AF6"/>
    <w:rsid w:val="00B942C3"/>
    <w:rsid w:val="00BA433B"/>
    <w:rsid w:val="00C360F7"/>
    <w:rsid w:val="00CB26D2"/>
    <w:rsid w:val="00CD41E4"/>
    <w:rsid w:val="00D8155C"/>
    <w:rsid w:val="00DD6D9A"/>
    <w:rsid w:val="00E12F56"/>
    <w:rsid w:val="00E708B7"/>
    <w:rsid w:val="00EC2E83"/>
    <w:rsid w:val="00FC6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244C"/>
  </w:style>
  <w:style w:type="paragraph" w:styleId="Titolo1">
    <w:name w:val="heading 1"/>
    <w:basedOn w:val="Normale"/>
    <w:next w:val="Normale"/>
    <w:link w:val="Titolo1Carattere"/>
    <w:uiPriority w:val="9"/>
    <w:qFormat/>
    <w:rsid w:val="008C4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C4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C490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C4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490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C49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C49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C49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C49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C490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C49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C490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C490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490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C49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C49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C49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C49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C4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C4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C49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C4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C49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C49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C49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C490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C490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C490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C490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DOMENICO GIORGIO (MPS-09800)</dc:creator>
  <cp:keywords/>
  <dc:description/>
  <cp:lastModifiedBy>user</cp:lastModifiedBy>
  <cp:revision>14</cp:revision>
  <dcterms:created xsi:type="dcterms:W3CDTF">2026-04-23T20:28:00Z</dcterms:created>
  <dcterms:modified xsi:type="dcterms:W3CDTF">2026-05-16T07:38:00Z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db41dd-1c4d-458d-a2b8-1193dfc543bb_Enabled">
    <vt:lpwstr>true</vt:lpwstr>
  </property>
  <property fmtid="{D5CDD505-2E9C-101B-9397-08002B2CF9AE}" pid="3" name="MSIP_Label_37db41dd-1c4d-458d-a2b8-1193dfc543bb_SetDate">
    <vt:lpwstr>2026-04-23T20:59:55Z</vt:lpwstr>
  </property>
  <property fmtid="{D5CDD505-2E9C-101B-9397-08002B2CF9AE}" pid="4" name="MSIP_Label_37db41dd-1c4d-458d-a2b8-1193dfc543bb_Method">
    <vt:lpwstr>Standard</vt:lpwstr>
  </property>
  <property fmtid="{D5CDD505-2E9C-101B-9397-08002B2CF9AE}" pid="5" name="MSIP_Label_37db41dd-1c4d-458d-a2b8-1193dfc543bb_Name">
    <vt:lpwstr>Uso Interno</vt:lpwstr>
  </property>
  <property fmtid="{D5CDD505-2E9C-101B-9397-08002B2CF9AE}" pid="6" name="MSIP_Label_37db41dd-1c4d-458d-a2b8-1193dfc543bb_SiteId">
    <vt:lpwstr>402b15a5-7cb9-4d1b-85a3-49542f8bd230</vt:lpwstr>
  </property>
  <property fmtid="{D5CDD505-2E9C-101B-9397-08002B2CF9AE}" pid="7" name="MSIP_Label_37db41dd-1c4d-458d-a2b8-1193dfc543bb_ActionId">
    <vt:lpwstr>c24a58fa-e423-4cf4-a908-74ab9c758e72</vt:lpwstr>
  </property>
  <property fmtid="{D5CDD505-2E9C-101B-9397-08002B2CF9AE}" pid="8" name="MSIP_Label_37db41dd-1c4d-458d-a2b8-1193dfc543bb_ContentBits">
    <vt:lpwstr>0</vt:lpwstr>
  </property>
  <property fmtid="{D5CDD505-2E9C-101B-9397-08002B2CF9AE}" pid="9" name="MSIP_Label_37db41dd-1c4d-458d-a2b8-1193dfc543bb_Tag">
    <vt:lpwstr>10, 3, 0, 1</vt:lpwstr>
  </property>
</Properties>
</file>